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00" w:rsidRPr="00362B75" w:rsidRDefault="003954EE" w:rsidP="003954E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Прохождение военной службы по контракту</w:t>
      </w:r>
    </w:p>
    <w:p w:rsidR="003954EE" w:rsidRPr="00362B75" w:rsidRDefault="003954EE" w:rsidP="003954EE">
      <w:pPr>
        <w:rPr>
          <w:rFonts w:ascii="Times New Roman" w:hAnsi="Times New Roman" w:cs="Times New Roman"/>
          <w:color w:val="000000"/>
          <w:szCs w:val="23"/>
        </w:rPr>
      </w:pPr>
      <w:r w:rsidRPr="003954EE">
        <w:rPr>
          <w:rFonts w:ascii="Times New Roman" w:hAnsi="Times New Roman" w:cs="Times New Roman"/>
          <w:b/>
          <w:bCs/>
          <w:color w:val="000000"/>
          <w:szCs w:val="23"/>
        </w:rPr>
        <w:t xml:space="preserve">Военная служба по контракту </w:t>
      </w:r>
      <w:r w:rsidRPr="003954EE">
        <w:rPr>
          <w:rFonts w:ascii="Times New Roman" w:hAnsi="Times New Roman" w:cs="Times New Roman"/>
          <w:color w:val="000000"/>
          <w:szCs w:val="23"/>
        </w:rPr>
        <w:t>— это добровольная служба, когда гражданин заключает контракт с Министерством обороны РФ, где обязуется проходить военную службу на определенных условиях в течение установленного кон</w:t>
      </w:r>
      <w:r w:rsidRPr="003954EE">
        <w:rPr>
          <w:rFonts w:ascii="Times New Roman" w:hAnsi="Times New Roman" w:cs="Times New Roman"/>
          <w:color w:val="000000"/>
          <w:szCs w:val="23"/>
        </w:rPr>
        <w:softHyphen/>
        <w:t>трактом срока, добросовестно исполнять все общие, должност</w:t>
      </w:r>
      <w:r w:rsidRPr="003954EE">
        <w:rPr>
          <w:rFonts w:ascii="Times New Roman" w:hAnsi="Times New Roman" w:cs="Times New Roman"/>
          <w:color w:val="000000"/>
          <w:szCs w:val="23"/>
        </w:rPr>
        <w:softHyphen/>
        <w:t>ные и специальные обязанности военнослужащих, установленные законодательными и иными нормативными правовыми актами государства.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954EE">
        <w:rPr>
          <w:rFonts w:ascii="Times New Roman" w:hAnsi="Times New Roman" w:cs="Times New Roman"/>
          <w:color w:val="000000"/>
          <w:szCs w:val="23"/>
        </w:rPr>
        <w:t>Контракт о прохождении военной службы имеют право заклю</w:t>
      </w:r>
      <w:r w:rsidRPr="003954EE">
        <w:rPr>
          <w:rFonts w:ascii="Times New Roman" w:hAnsi="Times New Roman" w:cs="Times New Roman"/>
          <w:color w:val="000000"/>
          <w:szCs w:val="23"/>
        </w:rPr>
        <w:softHyphen/>
        <w:t>чать: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3"/>
        </w:rPr>
      </w:pPr>
      <w:r w:rsidRPr="003954EE">
        <w:rPr>
          <w:rFonts w:ascii="Times New Roman" w:hAnsi="Times New Roman" w:cs="Times New Roman"/>
          <w:color w:val="000000"/>
          <w:szCs w:val="23"/>
        </w:rPr>
        <w:t>- военнослужащие, у которых заканчивается предыдущий кон</w:t>
      </w:r>
      <w:r w:rsidRPr="003954EE">
        <w:rPr>
          <w:rFonts w:ascii="Times New Roman" w:hAnsi="Times New Roman" w:cs="Times New Roman"/>
          <w:color w:val="000000"/>
          <w:szCs w:val="23"/>
        </w:rPr>
        <w:softHyphen/>
        <w:t>тракт о прохождении военной службы;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3"/>
        </w:rPr>
      </w:pPr>
      <w:r w:rsidRPr="003954EE">
        <w:rPr>
          <w:rFonts w:ascii="Times New Roman" w:hAnsi="Times New Roman" w:cs="Times New Roman"/>
          <w:color w:val="000000"/>
          <w:szCs w:val="23"/>
        </w:rPr>
        <w:t>- военнослужащие, проходящие военную службу по призыву, прослужившие не менее 6 месяцев;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Cs w:val="23"/>
        </w:rPr>
        <w:t xml:space="preserve">- </w:t>
      </w:r>
      <w:r w:rsidRPr="003954EE">
        <w:rPr>
          <w:rFonts w:ascii="Times New Roman" w:hAnsi="Times New Roman" w:cs="Times New Roman"/>
          <w:color w:val="000000"/>
          <w:szCs w:val="23"/>
        </w:rPr>
        <w:t>граждане, пребывающие в запасе;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954EE">
        <w:rPr>
          <w:rFonts w:ascii="Times New Roman" w:hAnsi="Times New Roman" w:cs="Times New Roman"/>
          <w:color w:val="000000"/>
          <w:szCs w:val="23"/>
        </w:rPr>
        <w:t>- граждане мужского пола, не пребывающие в запасе, окончив</w:t>
      </w:r>
      <w:r w:rsidRPr="003954EE">
        <w:rPr>
          <w:rFonts w:ascii="Times New Roman" w:hAnsi="Times New Roman" w:cs="Times New Roman"/>
          <w:color w:val="000000"/>
          <w:szCs w:val="23"/>
        </w:rPr>
        <w:softHyphen/>
        <w:t>шие образовательные учреждения высшего профессионального образования;</w:t>
      </w:r>
    </w:p>
    <w:p w:rsidR="003954EE" w:rsidRPr="003954EE" w:rsidRDefault="003954EE" w:rsidP="003954E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Cs w:val="23"/>
        </w:rPr>
        <w:t xml:space="preserve">- </w:t>
      </w:r>
      <w:r w:rsidRPr="003954EE">
        <w:rPr>
          <w:rFonts w:ascii="Times New Roman" w:hAnsi="Times New Roman" w:cs="Times New Roman"/>
          <w:color w:val="000000"/>
          <w:szCs w:val="23"/>
        </w:rPr>
        <w:t>граждане женского пола, не пребывающие в запасе.</w:t>
      </w:r>
    </w:p>
    <w:p w:rsidR="003954EE" w:rsidRPr="00362B75" w:rsidRDefault="003954EE" w:rsidP="003954E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3954EE">
        <w:rPr>
          <w:rFonts w:ascii="Times New Roman" w:hAnsi="Times New Roman" w:cs="Times New Roman"/>
          <w:color w:val="000000"/>
          <w:spacing w:val="-1"/>
        </w:rPr>
        <w:t>- другие граждане в соответствии с нормативными актами Президента Российской Федерации.</w:t>
      </w:r>
    </w:p>
    <w:p w:rsidR="003954EE" w:rsidRDefault="003954EE" w:rsidP="003954EE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362B75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3954EE">
        <w:rPr>
          <w:rFonts w:ascii="Times New Roman" w:hAnsi="Times New Roman" w:cs="Times New Roman"/>
          <w:b/>
          <w:color w:val="000000"/>
          <w:spacing w:val="-1"/>
        </w:rPr>
        <w:t>Требования к кандидатам</w:t>
      </w:r>
    </w:p>
    <w:p w:rsidR="003954EE" w:rsidRDefault="003954EE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Наличие гражданства РФ</w:t>
      </w:r>
    </w:p>
    <w:p w:rsidR="003954EE" w:rsidRDefault="00362B75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Возраст от 18 до</w:t>
      </w:r>
      <w:r w:rsidR="003954EE">
        <w:rPr>
          <w:rFonts w:ascii="Times New Roman" w:hAnsi="Times New Roman" w:cs="Times New Roman"/>
          <w:color w:val="000000"/>
          <w:spacing w:val="-1"/>
        </w:rPr>
        <w:t xml:space="preserve"> 40 лет</w:t>
      </w:r>
    </w:p>
    <w:p w:rsidR="003954EE" w:rsidRDefault="003954EE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Состояние здоровья категории А</w:t>
      </w:r>
      <w:proofErr w:type="gramStart"/>
      <w:r>
        <w:rPr>
          <w:rFonts w:ascii="Times New Roman" w:hAnsi="Times New Roman" w:cs="Times New Roman"/>
          <w:color w:val="000000"/>
          <w:spacing w:val="-1"/>
        </w:rPr>
        <w:t>,В</w:t>
      </w:r>
      <w:proofErr w:type="gramEnd"/>
    </w:p>
    <w:p w:rsidR="003954EE" w:rsidRDefault="003954EE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Соответствие по образованию</w:t>
      </w:r>
    </w:p>
    <w:p w:rsidR="003954EE" w:rsidRDefault="008F5EB3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Соответствие по физической подготовленности</w:t>
      </w:r>
    </w:p>
    <w:p w:rsidR="008F5EB3" w:rsidRPr="003954EE" w:rsidRDefault="008F5EB3" w:rsidP="003954EE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Отсутствие судимости</w:t>
      </w:r>
    </w:p>
    <w:p w:rsidR="003954EE" w:rsidRPr="003954EE" w:rsidRDefault="003954EE" w:rsidP="003954E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:rsidR="003954EE" w:rsidRPr="003954EE" w:rsidRDefault="003954EE" w:rsidP="003954EE">
      <w:pPr>
        <w:rPr>
          <w:rFonts w:ascii="Times New Roman" w:hAnsi="Times New Roman" w:cs="Times New Roman"/>
          <w:color w:val="000000"/>
          <w:szCs w:val="23"/>
        </w:rPr>
      </w:pPr>
    </w:p>
    <w:p w:rsidR="003954EE" w:rsidRPr="003954EE" w:rsidRDefault="003954EE" w:rsidP="003954EE">
      <w:pPr>
        <w:rPr>
          <w:rFonts w:ascii="Times New Roman" w:hAnsi="Times New Roman" w:cs="Times New Roman"/>
          <w:sz w:val="24"/>
          <w:szCs w:val="24"/>
        </w:rPr>
      </w:pPr>
    </w:p>
    <w:sectPr w:rsidR="003954EE" w:rsidRPr="003954EE" w:rsidSect="00FC6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D56EF"/>
    <w:multiLevelType w:val="hybridMultilevel"/>
    <w:tmpl w:val="9A04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4EE"/>
    <w:rsid w:val="00362B75"/>
    <w:rsid w:val="003954EE"/>
    <w:rsid w:val="008F5EB3"/>
    <w:rsid w:val="00AA6F9D"/>
    <w:rsid w:val="00FC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2</cp:revision>
  <dcterms:created xsi:type="dcterms:W3CDTF">2011-01-27T16:52:00Z</dcterms:created>
  <dcterms:modified xsi:type="dcterms:W3CDTF">2011-01-27T17:48:00Z</dcterms:modified>
</cp:coreProperties>
</file>